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道路照明灯市场经营战略评估及投资前景分析报告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道路照明灯市场经营战略评估及投资前景分析报告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道路照明灯市场经营战略评估及投资前景分析报告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道路照明灯市场经营战略评估及投资前景分析报告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